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E1" w:rsidRPr="00BD794B" w:rsidRDefault="005A08E1" w:rsidP="00BD794B">
      <w:pPr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  <w:iCs/>
        </w:rPr>
        <w:t>Качество медицинской помощи</w:t>
      </w:r>
      <w:r w:rsidRPr="00BD794B">
        <w:rPr>
          <w:rFonts w:ascii="Roboto" w:hAnsi="Roboto"/>
        </w:rPr>
        <w:t xml:space="preserve"> - совокупность характеристик, отражающих своевременность оказания медицинской помощи, правильность выбора методов профилактики, диагностики, лечения и реабилитации при оказании медицинской помощи, степень достижения запланированного результата;</w:t>
      </w:r>
    </w:p>
    <w:p w:rsidR="001A20AC" w:rsidRDefault="005A08E1" w:rsidP="00BD794B">
      <w:pPr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  <w:iCs/>
        </w:rPr>
        <w:t>Безопасность</w:t>
      </w:r>
      <w:r w:rsidRPr="00BD794B">
        <w:rPr>
          <w:rFonts w:ascii="Roboto" w:hAnsi="Roboto"/>
          <w:bCs/>
          <w:iCs/>
        </w:rPr>
        <w:t xml:space="preserve"> </w:t>
      </w:r>
      <w:r w:rsidRPr="00BD794B">
        <w:rPr>
          <w:rFonts w:ascii="Roboto" w:hAnsi="Roboto"/>
          <w:iCs/>
        </w:rPr>
        <w:t xml:space="preserve">медицинской деятельности </w:t>
      </w:r>
      <w:r w:rsidRPr="00BD794B">
        <w:rPr>
          <w:rFonts w:ascii="Roboto" w:hAnsi="Roboto"/>
          <w:bCs/>
          <w:iCs/>
        </w:rPr>
        <w:t xml:space="preserve">– </w:t>
      </w:r>
      <w:r w:rsidRPr="00BD794B">
        <w:rPr>
          <w:rFonts w:ascii="Roboto" w:hAnsi="Roboto"/>
        </w:rPr>
        <w:t xml:space="preserve">совокупность характеристик, отражающих безопасность составляющих медицинскую деятельность работ (услуг), ресурсов, в том числе кадровых и материально-технических, безопасность медицинских изделий, лекарственных средств, а так же безопасность условий оказания медицинской помощи; </w:t>
      </w:r>
    </w:p>
    <w:p w:rsidR="006C3541" w:rsidRPr="00BD794B" w:rsidRDefault="00BD794B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Roboto" w:hAnsi="Roboto"/>
          <w:iCs/>
        </w:rPr>
      </w:pPr>
      <w:r>
        <w:rPr>
          <w:rFonts w:ascii="Roboto" w:hAnsi="Roboto"/>
          <w:iCs/>
        </w:rPr>
        <w:tab/>
      </w:r>
      <w:bookmarkStart w:id="0" w:name="_GoBack"/>
      <w:bookmarkEnd w:id="0"/>
      <w:r w:rsidR="006C3541" w:rsidRPr="00BD794B">
        <w:rPr>
          <w:rFonts w:ascii="Roboto" w:hAnsi="Roboto"/>
          <w:iCs/>
        </w:rPr>
        <w:t>Задачами внутреннего контроля качества и безопасности медицинской деятельности с учётом вида медицинской организации, видов, условий и форм оказания медицинской помощи и перечня работ (услуг) указанных в лицензии на осуществление медицинской деятельности являются: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bookmarkStart w:id="1" w:name="sub_163"/>
      <w:r w:rsidRPr="00BD794B">
        <w:rPr>
          <w:rFonts w:ascii="Roboto" w:hAnsi="Roboto"/>
        </w:rPr>
        <w:t>- совершенствование подходов к осуществлению медицинской деятельности для предупреждения, выявления и предотвращения рисков, создающих угрозу жизни и здоровья граждан, и минимизации последствий их наступления;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обеспечение и оценка соблюдения прав граждан в сфере охраны здоровья при осуществлении медицинской деятельности;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создание условий для обеспечения качества и безопасности медицинской деятельности, включая разработку и реализацию мер по повышению качества медицинской помощи в медицинской организации;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выполнение медицинскими работниками должностных инструкций в части обеспечения качества и безопасности медицинской деятельности;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обеспечение и оценка применения порядков оказания медицинской помощи и стандартов медицинской помощи;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обеспечение и оценка соблюдения порядков проведения медицинских экспертиз, диспансеризации, медицинских осмотров и медицинских освидетельствований;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обеспечение и оценка соблюдения медицинскими работниками и руководителями медицинских организаций ограничений, налагаемых на указанных лиц при осуществлении ими профессиональной деятельности в соответствии с Федеральным законом от 21 ноября 2011№-323 «Об основах охраны здоровья граждан в Российской Федерации»;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- обеспечение и оценка соответствия оказываемой медицинскими работниками  медицинской помощи критериям оценки качества медицинской помощи, а также рассмотрение </w:t>
      </w:r>
      <w:proofErr w:type="gramStart"/>
      <w:r w:rsidRPr="00BD794B">
        <w:rPr>
          <w:rFonts w:ascii="Roboto" w:hAnsi="Roboto"/>
        </w:rPr>
        <w:t>причин возникновения несоответствия качества медицинской помощи</w:t>
      </w:r>
      <w:proofErr w:type="gramEnd"/>
      <w:r w:rsidRPr="00BD794B">
        <w:rPr>
          <w:rFonts w:ascii="Roboto" w:hAnsi="Roboto"/>
        </w:rPr>
        <w:t xml:space="preserve"> указанным критериям;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предупреждение нарушений при оказании медицинской помощи, являющихся результатом: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несоответствия оказанной медицинской помощи состоянию здоровья пациента с учётом степени поражения органов </w:t>
      </w:r>
      <w:proofErr w:type="gramStart"/>
      <w:r w:rsidRPr="00BD794B">
        <w:rPr>
          <w:rFonts w:ascii="Roboto" w:hAnsi="Roboto"/>
        </w:rPr>
        <w:t>и(</w:t>
      </w:r>
      <w:proofErr w:type="gramEnd"/>
      <w:r w:rsidRPr="00BD794B">
        <w:rPr>
          <w:rFonts w:ascii="Roboto" w:hAnsi="Roboto"/>
        </w:rPr>
        <w:t>или) систем организма, либо нарушений их функций, обусловленной заболеванием или состоянием либо их осложнением;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невыполнения, несвоевременного или ненадлежащего выполнения необходимых пациенту профилактических, диагностических, лечебных и реабилитационных мероприятий в соответствии с порядками оказания медицинской помощи с учётом стандартов медицинской помощи и на основе клинических рекомендаций;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lastRenderedPageBreak/>
        <w:t>несоблюдения сроков ожидания медицинской помощи, оказываемой в плановой форме, включая сроки ожидания оказания медицинской помощи в стационарных условиях, проведения отдельных диагностических обследований и консультаций специалистов;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- принятие мер по пресечению </w:t>
      </w:r>
      <w:proofErr w:type="gramStart"/>
      <w:r w:rsidRPr="00BD794B">
        <w:rPr>
          <w:rFonts w:ascii="Roboto" w:hAnsi="Roboto"/>
        </w:rPr>
        <w:t>и(</w:t>
      </w:r>
      <w:proofErr w:type="gramEnd"/>
      <w:r w:rsidRPr="00BD794B">
        <w:rPr>
          <w:rFonts w:ascii="Roboto" w:hAnsi="Roboto"/>
        </w:rPr>
        <w:t>или) устранению последствий и причин нарушений выявленных в рамках государственного контроля качества и безопасности медицинской деятельности, ведомственного контроля качества и безопасности медицинской деятельности, объёма, сроков и условий оказания медицинской помощи, выявленных в рамках контроля качества медицинской помощи фондами обязательного медицинского страхования и страховыми медицинскими организациями в соответствии с законодательством Российской Федерации;</w:t>
      </w:r>
    </w:p>
    <w:p w:rsidR="006C3541" w:rsidRPr="00BD794B" w:rsidRDefault="006C3541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- принятие управленческих решений по совершенствованию подходов к осуществлению медицинской деятельности. </w:t>
      </w:r>
    </w:p>
    <w:bookmarkEnd w:id="1"/>
    <w:p w:rsidR="00A10EAF" w:rsidRPr="00BD794B" w:rsidRDefault="001A20AC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   </w:t>
      </w:r>
      <w:r w:rsidR="00A10EAF" w:rsidRPr="00BD794B">
        <w:rPr>
          <w:rFonts w:ascii="Roboto" w:hAnsi="Roboto"/>
        </w:rPr>
        <w:t>Внутренний контроль качества и безопасности медицинской деятельности включает следующие мероприятия:</w:t>
      </w:r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оценку качества и безопасности медицинской деятельности медицинской организации, её структурных подразделений путём проведения плановых и целевых (внеплановых) проверок;</w:t>
      </w:r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сбор и анализ целевых показателей качества и безопасности медицинской деятельности;</w:t>
      </w:r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 xml:space="preserve">- учёт нежелательных событий при осуществлении медицинской деятельности (фактов и обстоятельств, создающих угрозу причинения или повлекших причинение вреда жизни и здоровья граждан </w:t>
      </w:r>
      <w:proofErr w:type="gramStart"/>
      <w:r w:rsidRPr="00BD794B">
        <w:rPr>
          <w:rFonts w:ascii="Roboto" w:hAnsi="Roboto"/>
        </w:rPr>
        <w:t>и(</w:t>
      </w:r>
      <w:proofErr w:type="gramEnd"/>
      <w:r w:rsidRPr="00BD794B">
        <w:rPr>
          <w:rFonts w:ascii="Roboto" w:hAnsi="Roboto"/>
        </w:rPr>
        <w:t xml:space="preserve">или) медицинских работников, а также приведших к удлинению сроков оказания медицинской помощи); </w:t>
      </w:r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r w:rsidRPr="00BD794B">
        <w:rPr>
          <w:rFonts w:ascii="Roboto" w:hAnsi="Roboto"/>
        </w:rPr>
        <w:t>- мониторинг наличия лекарственных препаратов и медицинских изделий в соответствии с действующими порядками оказания медицинской помощи с учётом стандартов медицинской помощи и на основе клинических рекомендаций;</w:t>
      </w:r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proofErr w:type="gramStart"/>
      <w:r w:rsidRPr="00BD794B">
        <w:rPr>
          <w:rFonts w:ascii="Roboto" w:hAnsi="Roboto"/>
        </w:rPr>
        <w:t>- анализ информации о побочных действиях, нежелательных реакциях, серьезных нежелательных реакциях, непредвиденных нежелательных реакциях при применении лекарственных препаратов, об индивидуальной непереносимости, отсутствии эффективности лекарственных препаратов, а также об иных фактах и обстоятельствах, представляющих угрозу жизни и здоровью человека при применении лекарственных препаратов на всех этапах обращения лекарственных препаратов, сообщаемой медицинской организацией в уполномоченный федеральный орган исполнительной власти;</w:t>
      </w:r>
      <w:proofErr w:type="gramEnd"/>
    </w:p>
    <w:p w:rsidR="00A10EAF" w:rsidRPr="00BD794B" w:rsidRDefault="00A10EAF" w:rsidP="00BD79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Roboto" w:hAnsi="Roboto"/>
        </w:rPr>
      </w:pPr>
      <w:proofErr w:type="gramStart"/>
      <w:r w:rsidRPr="00BD794B">
        <w:rPr>
          <w:rFonts w:ascii="Roboto" w:hAnsi="Roboto"/>
        </w:rPr>
        <w:t>- анализ информации обо всех случаях побочных действий, не указанных в инструкции по применению или руководстве по эксплуатации медицинского изделия, о нежелательных реакциях при его применении, об особенностях взаимодействия медицинских изделий между собой, о фактах и об обстоятельствах, создающих угрозу жизни и здоровью граждан и медицинских работников при применении и эксплуатации медицинских изделий, сообщаемой медицинской организацией в уполномоченный Правительством Российской Федерации</w:t>
      </w:r>
      <w:proofErr w:type="gramEnd"/>
      <w:r w:rsidRPr="00BD794B">
        <w:rPr>
          <w:rFonts w:ascii="Roboto" w:hAnsi="Roboto"/>
        </w:rPr>
        <w:t xml:space="preserve"> федеральный орган исполнительной власти.</w:t>
      </w:r>
    </w:p>
    <w:p w:rsidR="006C3541" w:rsidRPr="00BD794B" w:rsidRDefault="006C3541" w:rsidP="00BD794B">
      <w:pPr>
        <w:ind w:firstLine="708"/>
        <w:jc w:val="both"/>
        <w:rPr>
          <w:rFonts w:ascii="Roboto" w:hAnsi="Roboto"/>
        </w:rPr>
      </w:pPr>
    </w:p>
    <w:p w:rsidR="00BE5A25" w:rsidRPr="00BD794B" w:rsidRDefault="00BE5A25" w:rsidP="00BD794B">
      <w:pPr>
        <w:rPr>
          <w:rFonts w:ascii="Roboto" w:hAnsi="Roboto"/>
        </w:rPr>
      </w:pPr>
    </w:p>
    <w:sectPr w:rsidR="00BE5A25" w:rsidRPr="00BD794B" w:rsidSect="00BD794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E1"/>
    <w:rsid w:val="001A20AC"/>
    <w:rsid w:val="005A08E1"/>
    <w:rsid w:val="006C3541"/>
    <w:rsid w:val="007F7882"/>
    <w:rsid w:val="00A10EAF"/>
    <w:rsid w:val="00BD794B"/>
    <w:rsid w:val="00BE189B"/>
    <w:rsid w:val="00BE5A25"/>
    <w:rsid w:val="00CE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E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E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</dc:creator>
  <cp:lastModifiedBy>Пользователь</cp:lastModifiedBy>
  <cp:revision>2</cp:revision>
  <dcterms:created xsi:type="dcterms:W3CDTF">2020-08-07T13:04:00Z</dcterms:created>
  <dcterms:modified xsi:type="dcterms:W3CDTF">2020-08-07T13:04:00Z</dcterms:modified>
</cp:coreProperties>
</file>